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92" w:rsidRPr="00132E92" w:rsidRDefault="00132E92" w:rsidP="00F11E46">
      <w:pPr>
        <w:suppressAutoHyphens/>
        <w:ind w:left="7200" w:hanging="7200"/>
        <w:rPr>
          <w:rFonts w:ascii="Times New Roman" w:hAnsi="Times New Roman"/>
          <w:b/>
          <w:i/>
          <w:spacing w:val="-3"/>
        </w:rPr>
      </w:pPr>
      <w:r w:rsidRPr="00132E92">
        <w:rPr>
          <w:rFonts w:ascii="Times New Roman" w:hAnsi="Times New Roman"/>
          <w:b/>
          <w:i/>
          <w:spacing w:val="-3"/>
        </w:rPr>
        <w:t>Draft</w:t>
      </w:r>
    </w:p>
    <w:p w:rsidR="00F11E46" w:rsidRPr="00F11E46" w:rsidRDefault="00F11E46" w:rsidP="00F11E46">
      <w:pPr>
        <w:suppressAutoHyphens/>
        <w:ind w:left="7200" w:hanging="7200"/>
        <w:rPr>
          <w:rFonts w:ascii="Times New Roman" w:hAnsi="Times New Roman"/>
          <w:b/>
          <w:spacing w:val="-3"/>
        </w:rPr>
      </w:pPr>
      <w:r w:rsidRPr="00F11E46">
        <w:rPr>
          <w:rFonts w:ascii="Times New Roman" w:hAnsi="Times New Roman"/>
          <w:b/>
          <w:spacing w:val="-3"/>
        </w:rPr>
        <w:t>CANTO</w:t>
      </w:r>
      <w:r w:rsidRPr="00F11E46">
        <w:rPr>
          <w:rFonts w:ascii="Times New Roman" w:hAnsi="Times New Roman"/>
          <w:b/>
          <w:spacing w:val="-3"/>
        </w:rPr>
        <w:tab/>
        <w:t>01 CANTO DRP</w:t>
      </w:r>
    </w:p>
    <w:p w:rsidR="00F11E46" w:rsidRPr="00F11E46" w:rsidRDefault="00F11E46" w:rsidP="00F11E46">
      <w:pPr>
        <w:suppressAutoHyphens/>
        <w:ind w:left="7200" w:hanging="7200"/>
        <w:rPr>
          <w:rFonts w:ascii="Times New Roman" w:hAnsi="Times New Roman"/>
          <w:b/>
          <w:spacing w:val="-3"/>
        </w:rPr>
      </w:pPr>
      <w:r w:rsidRPr="00F11E46">
        <w:rPr>
          <w:rFonts w:ascii="Times New Roman" w:hAnsi="Times New Roman"/>
          <w:b/>
          <w:spacing w:val="-3"/>
        </w:rPr>
        <w:t>Disaster Recovery Planning Policy</w:t>
      </w:r>
      <w:r w:rsidRPr="00F11E46">
        <w:rPr>
          <w:rFonts w:ascii="Times New Roman" w:hAnsi="Times New Roman"/>
          <w:b/>
          <w:spacing w:val="-3"/>
        </w:rPr>
        <w:tab/>
      </w:r>
      <w:r w:rsidR="009E2C5E">
        <w:rPr>
          <w:rFonts w:ascii="Times New Roman" w:hAnsi="Times New Roman"/>
          <w:b/>
          <w:spacing w:val="-3"/>
        </w:rPr>
        <w:t>January 25</w:t>
      </w:r>
      <w:r w:rsidRPr="00F11E46">
        <w:rPr>
          <w:rFonts w:ascii="Times New Roman" w:hAnsi="Times New Roman"/>
          <w:b/>
          <w:spacing w:val="-3"/>
        </w:rPr>
        <w:t>, 201</w:t>
      </w:r>
      <w:r w:rsidR="009E2C5E">
        <w:rPr>
          <w:rFonts w:ascii="Times New Roman" w:hAnsi="Times New Roman"/>
          <w:b/>
          <w:spacing w:val="-3"/>
        </w:rPr>
        <w:t>5</w:t>
      </w:r>
    </w:p>
    <w:p w:rsidR="00F11E46" w:rsidRPr="00F11E46" w:rsidRDefault="00F11E46" w:rsidP="00F11E46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</w:rPr>
      </w:pPr>
      <w:r w:rsidRPr="00F11E46">
        <w:rPr>
          <w:rFonts w:ascii="Times New Roman" w:hAnsi="Times New Roman"/>
          <w:b/>
          <w:spacing w:val="-3"/>
        </w:rPr>
        <w:tab/>
      </w:r>
      <w:r w:rsidRPr="00F11E46">
        <w:rPr>
          <w:rFonts w:ascii="Times New Roman" w:hAnsi="Times New Roman"/>
          <w:b/>
          <w:spacing w:val="-3"/>
        </w:rPr>
        <w:tab/>
      </w:r>
      <w:r w:rsidRPr="00F11E46">
        <w:rPr>
          <w:rFonts w:ascii="Times New Roman" w:hAnsi="Times New Roman"/>
          <w:b/>
          <w:spacing w:val="-3"/>
        </w:rPr>
        <w:tab/>
      </w:r>
      <w:r w:rsidRPr="00F11E46"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 w:rsidRPr="00F11E46">
        <w:rPr>
          <w:rFonts w:ascii="Times New Roman" w:hAnsi="Times New Roman"/>
          <w:b/>
          <w:spacing w:val="-3"/>
        </w:rPr>
        <w:t>Page 1 of 2</w:t>
      </w:r>
    </w:p>
    <w:p w:rsidR="00F11E46" w:rsidRPr="00F11E46" w:rsidRDefault="00F11E46" w:rsidP="00F11E46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</w:rPr>
      </w:pPr>
    </w:p>
    <w:p w:rsidR="00F11E46" w:rsidRPr="00F11E46" w:rsidRDefault="00F11E46" w:rsidP="00F11E46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</w:rPr>
      </w:pPr>
    </w:p>
    <w:p w:rsidR="00F11E46" w:rsidRPr="00F11E46" w:rsidRDefault="00F11E46" w:rsidP="00F11E46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  <w:r w:rsidRPr="00F11E46">
        <w:rPr>
          <w:rFonts w:ascii="Times New Roman" w:hAnsi="Times New Roman"/>
          <w:b/>
          <w:spacing w:val="-3"/>
        </w:rPr>
        <w:t xml:space="preserve">DISATER RECOVERY PLANNING </w:t>
      </w:r>
      <w:r>
        <w:rPr>
          <w:rFonts w:ascii="Times New Roman" w:hAnsi="Times New Roman"/>
          <w:b/>
          <w:spacing w:val="-3"/>
        </w:rPr>
        <w:t>(DRP)</w:t>
      </w:r>
    </w:p>
    <w:p w:rsidR="00F11E46" w:rsidRPr="00F11E46" w:rsidRDefault="00F11E46" w:rsidP="00F11E46">
      <w:pPr>
        <w:tabs>
          <w:tab w:val="left" w:pos="-720"/>
          <w:tab w:val="center" w:pos="6480"/>
        </w:tabs>
        <w:suppressAutoHyphens/>
        <w:jc w:val="both"/>
        <w:rPr>
          <w:rFonts w:ascii="Times New Roman" w:hAnsi="Times New Roman"/>
          <w:spacing w:val="-3"/>
        </w:rPr>
      </w:pPr>
    </w:p>
    <w:p w:rsidR="00F11E46" w:rsidRPr="00F11E46" w:rsidRDefault="00F11E46" w:rsidP="00F11E46">
      <w:pPr>
        <w:tabs>
          <w:tab w:val="left" w:pos="-720"/>
          <w:tab w:val="center" w:pos="6480"/>
        </w:tabs>
        <w:suppressAutoHyphens/>
        <w:jc w:val="both"/>
        <w:rPr>
          <w:rFonts w:ascii="Times New Roman" w:hAnsi="Times New Roman"/>
          <w:spacing w:val="-3"/>
        </w:rPr>
      </w:pPr>
    </w:p>
    <w:p w:rsidR="00F11E46" w:rsidRPr="00F11E46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 xml:space="preserve">This Policy states the measures that the Caribbean Association of National Telecommunications Organizations (CANTO) (herein after referred to as the “Organization”) shall undertake to ensure that </w:t>
      </w:r>
      <w:r w:rsidR="004E7DEC">
        <w:rPr>
          <w:rFonts w:ascii="Times New Roman" w:hAnsi="Times New Roman"/>
          <w:spacing w:val="-3"/>
        </w:rPr>
        <w:t>D</w:t>
      </w:r>
      <w:r w:rsidRPr="00F11E46">
        <w:rPr>
          <w:rFonts w:ascii="Times New Roman" w:hAnsi="Times New Roman"/>
          <w:spacing w:val="-3"/>
        </w:rPr>
        <w:t xml:space="preserve">isaster </w:t>
      </w:r>
      <w:r w:rsidR="004E7DEC">
        <w:rPr>
          <w:rFonts w:ascii="Times New Roman" w:hAnsi="Times New Roman"/>
          <w:spacing w:val="-3"/>
        </w:rPr>
        <w:t>R</w:t>
      </w:r>
      <w:r w:rsidRPr="00F11E46">
        <w:rPr>
          <w:rFonts w:ascii="Times New Roman" w:hAnsi="Times New Roman"/>
          <w:spacing w:val="-3"/>
        </w:rPr>
        <w:t xml:space="preserve">ecovery </w:t>
      </w:r>
      <w:r w:rsidR="004E7DEC">
        <w:rPr>
          <w:rFonts w:ascii="Times New Roman" w:hAnsi="Times New Roman"/>
          <w:spacing w:val="-3"/>
        </w:rPr>
        <w:t>P</w:t>
      </w:r>
      <w:r w:rsidRPr="00F11E46">
        <w:rPr>
          <w:rFonts w:ascii="Times New Roman" w:hAnsi="Times New Roman"/>
          <w:spacing w:val="-3"/>
        </w:rPr>
        <w:t xml:space="preserve">lanning </w:t>
      </w:r>
      <w:r w:rsidR="004E7DEC">
        <w:rPr>
          <w:rFonts w:ascii="Times New Roman" w:hAnsi="Times New Roman"/>
          <w:spacing w:val="-3"/>
        </w:rPr>
        <w:t xml:space="preserve">(DRP) </w:t>
      </w:r>
      <w:r w:rsidRPr="00F11E46">
        <w:rPr>
          <w:rFonts w:ascii="Times New Roman" w:hAnsi="Times New Roman"/>
          <w:spacing w:val="-3"/>
        </w:rPr>
        <w:t xml:space="preserve">within its member organizations are consistent with international best practices </w:t>
      </w:r>
      <w:r w:rsidR="004E7DEC">
        <w:rPr>
          <w:rFonts w:ascii="Times New Roman" w:hAnsi="Times New Roman"/>
          <w:spacing w:val="-3"/>
        </w:rPr>
        <w:t xml:space="preserve">and </w:t>
      </w:r>
      <w:r w:rsidRPr="00F11E46">
        <w:rPr>
          <w:rFonts w:ascii="Times New Roman" w:hAnsi="Times New Roman"/>
          <w:spacing w:val="-3"/>
        </w:rPr>
        <w:t>guarantees minimum downtime of its operations while ensuring the safety of its customers, employees, and stakeholders.</w:t>
      </w:r>
    </w:p>
    <w:p w:rsidR="00F11E46" w:rsidRPr="00F11E46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F11E46" w:rsidRPr="00F11E46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>To achieve this goal</w:t>
      </w:r>
      <w:r w:rsidR="00F95EA2">
        <w:rPr>
          <w:rFonts w:ascii="Times New Roman" w:hAnsi="Times New Roman"/>
          <w:spacing w:val="-3"/>
        </w:rPr>
        <w:t>,</w:t>
      </w:r>
      <w:r w:rsidRPr="00F11E46">
        <w:rPr>
          <w:rFonts w:ascii="Times New Roman" w:hAnsi="Times New Roman"/>
          <w:spacing w:val="-3"/>
        </w:rPr>
        <w:t xml:space="preserve"> the </w:t>
      </w:r>
      <w:r>
        <w:rPr>
          <w:rFonts w:ascii="Times New Roman" w:hAnsi="Times New Roman"/>
          <w:spacing w:val="-3"/>
        </w:rPr>
        <w:t xml:space="preserve">Organization </w:t>
      </w:r>
      <w:r w:rsidRPr="00F11E46">
        <w:rPr>
          <w:rFonts w:ascii="Times New Roman" w:hAnsi="Times New Roman"/>
          <w:spacing w:val="-3"/>
        </w:rPr>
        <w:t xml:space="preserve">shall develop and implement a </w:t>
      </w:r>
      <w:r>
        <w:rPr>
          <w:rFonts w:ascii="Times New Roman" w:hAnsi="Times New Roman"/>
          <w:spacing w:val="-3"/>
        </w:rPr>
        <w:t>Disaster Recovery Planning Model for telecommunications geared towards mitigation, preparedness, response and rehabilitation.</w:t>
      </w:r>
      <w:r w:rsidRPr="00F11E46">
        <w:rPr>
          <w:rFonts w:ascii="Times New Roman" w:hAnsi="Times New Roman"/>
          <w:spacing w:val="-3"/>
        </w:rPr>
        <w:t xml:space="preserve"> </w:t>
      </w:r>
    </w:p>
    <w:p w:rsidR="00F11E46" w:rsidRPr="00F11E46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F11E46" w:rsidRPr="00F11E46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 xml:space="preserve">The </w:t>
      </w:r>
      <w:r>
        <w:rPr>
          <w:rFonts w:ascii="Times New Roman" w:hAnsi="Times New Roman"/>
          <w:spacing w:val="-3"/>
        </w:rPr>
        <w:t xml:space="preserve">Organization </w:t>
      </w:r>
      <w:r w:rsidRPr="00F11E46">
        <w:rPr>
          <w:rFonts w:ascii="Times New Roman" w:hAnsi="Times New Roman"/>
          <w:spacing w:val="-3"/>
        </w:rPr>
        <w:t>shall comply with all relevant Legislation and International Agreements</w:t>
      </w:r>
      <w:r>
        <w:rPr>
          <w:rFonts w:ascii="Times New Roman" w:hAnsi="Times New Roman"/>
          <w:spacing w:val="-3"/>
        </w:rPr>
        <w:t xml:space="preserve"> </w:t>
      </w:r>
      <w:proofErr w:type="gramStart"/>
      <w:r w:rsidR="00837ADA">
        <w:rPr>
          <w:rFonts w:ascii="Times New Roman" w:hAnsi="Times New Roman"/>
          <w:spacing w:val="-3"/>
        </w:rPr>
        <w:t>in</w:t>
      </w:r>
      <w:r>
        <w:rPr>
          <w:rFonts w:ascii="Times New Roman" w:hAnsi="Times New Roman"/>
          <w:spacing w:val="-3"/>
        </w:rPr>
        <w:t xml:space="preserve">  managing</w:t>
      </w:r>
      <w:proofErr w:type="gramEnd"/>
      <w:r>
        <w:rPr>
          <w:rFonts w:ascii="Times New Roman" w:hAnsi="Times New Roman"/>
          <w:spacing w:val="-3"/>
        </w:rPr>
        <w:t xml:space="preserve"> disaster recovery.</w:t>
      </w:r>
      <w:r w:rsidRPr="00F11E46">
        <w:rPr>
          <w:rFonts w:ascii="Times New Roman" w:hAnsi="Times New Roman"/>
          <w:spacing w:val="-3"/>
        </w:rPr>
        <w:t xml:space="preserve">  It shall </w:t>
      </w:r>
      <w:r>
        <w:rPr>
          <w:rFonts w:ascii="Times New Roman" w:hAnsi="Times New Roman"/>
          <w:spacing w:val="-3"/>
        </w:rPr>
        <w:t xml:space="preserve">aim to </w:t>
      </w:r>
      <w:r w:rsidRPr="00F11E46">
        <w:rPr>
          <w:rFonts w:ascii="Times New Roman" w:hAnsi="Times New Roman"/>
          <w:spacing w:val="-3"/>
        </w:rPr>
        <w:t xml:space="preserve">continually improve its </w:t>
      </w:r>
      <w:r>
        <w:rPr>
          <w:rFonts w:ascii="Times New Roman" w:hAnsi="Times New Roman"/>
          <w:spacing w:val="-3"/>
        </w:rPr>
        <w:t xml:space="preserve">disaster recovery planning framework </w:t>
      </w:r>
      <w:r w:rsidRPr="00F11E46">
        <w:rPr>
          <w:rFonts w:ascii="Times New Roman" w:hAnsi="Times New Roman"/>
          <w:spacing w:val="-3"/>
        </w:rPr>
        <w:t>as far as is reasonably practicable.</w:t>
      </w:r>
    </w:p>
    <w:p w:rsidR="00F11E46" w:rsidRPr="00F11E46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F11E46" w:rsidRPr="00F11E46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 xml:space="preserve">In fulfilling its responsibility the </w:t>
      </w:r>
      <w:r>
        <w:rPr>
          <w:rFonts w:ascii="Times New Roman" w:hAnsi="Times New Roman"/>
          <w:spacing w:val="-3"/>
        </w:rPr>
        <w:t>Organization</w:t>
      </w:r>
      <w:r w:rsidRPr="00F11E46">
        <w:rPr>
          <w:rFonts w:ascii="Times New Roman" w:hAnsi="Times New Roman"/>
          <w:spacing w:val="-3"/>
        </w:rPr>
        <w:t xml:space="preserve"> shall:</w:t>
      </w:r>
    </w:p>
    <w:p w:rsidR="00F11E46" w:rsidRPr="00F11E46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>•</w:t>
      </w:r>
      <w:r w:rsidRPr="00F11E46">
        <w:rPr>
          <w:rFonts w:ascii="Times New Roman" w:hAnsi="Times New Roman"/>
          <w:spacing w:val="-3"/>
        </w:rPr>
        <w:tab/>
        <w:t xml:space="preserve">Perform periodic reviews of </w:t>
      </w:r>
      <w:r>
        <w:rPr>
          <w:rFonts w:ascii="Times New Roman" w:hAnsi="Times New Roman"/>
          <w:spacing w:val="-3"/>
        </w:rPr>
        <w:t xml:space="preserve">member organizations operations </w:t>
      </w:r>
      <w:r w:rsidRPr="00F11E46">
        <w:rPr>
          <w:rFonts w:ascii="Times New Roman" w:hAnsi="Times New Roman"/>
          <w:spacing w:val="-3"/>
        </w:rPr>
        <w:t xml:space="preserve">to ensure compliance with </w:t>
      </w:r>
      <w:r>
        <w:rPr>
          <w:rFonts w:ascii="Times New Roman" w:hAnsi="Times New Roman"/>
          <w:spacing w:val="-3"/>
        </w:rPr>
        <w:t xml:space="preserve">the </w:t>
      </w:r>
      <w:r w:rsidRPr="00F11E46">
        <w:rPr>
          <w:rFonts w:ascii="Times New Roman" w:hAnsi="Times New Roman"/>
          <w:spacing w:val="-3"/>
        </w:rPr>
        <w:t xml:space="preserve">established </w:t>
      </w:r>
      <w:r>
        <w:rPr>
          <w:rFonts w:ascii="Times New Roman" w:hAnsi="Times New Roman"/>
          <w:spacing w:val="-3"/>
        </w:rPr>
        <w:t>DRP framework,</w:t>
      </w:r>
      <w:r w:rsidRPr="00F11E46">
        <w:rPr>
          <w:rFonts w:ascii="Times New Roman" w:hAnsi="Times New Roman"/>
          <w:spacing w:val="-3"/>
        </w:rPr>
        <w:t xml:space="preserve"> corporate requirements, </w:t>
      </w:r>
      <w:r w:rsidRPr="009E2C5E">
        <w:rPr>
          <w:rFonts w:ascii="Times New Roman" w:hAnsi="Times New Roman"/>
          <w:spacing w:val="-3"/>
        </w:rPr>
        <w:t>government guidelines</w:t>
      </w:r>
      <w:r w:rsidR="00B65585" w:rsidRPr="009E2C5E">
        <w:rPr>
          <w:rFonts w:ascii="Times New Roman" w:hAnsi="Times New Roman"/>
          <w:spacing w:val="-3"/>
        </w:rPr>
        <w:t xml:space="preserve"> provided </w:t>
      </w:r>
      <w:proofErr w:type="gramStart"/>
      <w:r w:rsidR="00B65585" w:rsidRPr="009E2C5E">
        <w:rPr>
          <w:rFonts w:ascii="Times New Roman" w:hAnsi="Times New Roman"/>
          <w:spacing w:val="-3"/>
        </w:rPr>
        <w:t>by  national</w:t>
      </w:r>
      <w:proofErr w:type="gramEnd"/>
      <w:r w:rsidR="00B65585" w:rsidRPr="009E2C5E">
        <w:rPr>
          <w:rFonts w:ascii="Times New Roman" w:hAnsi="Times New Roman"/>
          <w:spacing w:val="-3"/>
        </w:rPr>
        <w:t xml:space="preserve"> disaster agencies</w:t>
      </w:r>
      <w:r w:rsidRPr="009E2C5E">
        <w:rPr>
          <w:rFonts w:ascii="Times New Roman" w:hAnsi="Times New Roman"/>
          <w:spacing w:val="-3"/>
        </w:rPr>
        <w:t xml:space="preserve">, </w:t>
      </w:r>
      <w:r w:rsidRPr="00F11E46">
        <w:rPr>
          <w:rFonts w:ascii="Times New Roman" w:hAnsi="Times New Roman"/>
          <w:spacing w:val="-3"/>
        </w:rPr>
        <w:t>applicable laws</w:t>
      </w:r>
      <w:r w:rsidR="004E7DEC">
        <w:rPr>
          <w:rFonts w:ascii="Times New Roman" w:hAnsi="Times New Roman"/>
          <w:spacing w:val="-3"/>
        </w:rPr>
        <w:t>,</w:t>
      </w:r>
      <w:r w:rsidRPr="00F11E46">
        <w:rPr>
          <w:rFonts w:ascii="Times New Roman" w:hAnsi="Times New Roman"/>
          <w:spacing w:val="-3"/>
        </w:rPr>
        <w:t xml:space="preserve"> regulations and other requirements.</w:t>
      </w:r>
    </w:p>
    <w:p w:rsidR="00F11E46" w:rsidRPr="00F11E46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>•</w:t>
      </w:r>
      <w:r w:rsidRPr="00F11E46">
        <w:rPr>
          <w:rFonts w:ascii="Times New Roman" w:hAnsi="Times New Roman"/>
          <w:spacing w:val="-3"/>
        </w:rPr>
        <w:tab/>
        <w:t xml:space="preserve">Support </w:t>
      </w:r>
      <w:r>
        <w:rPr>
          <w:rFonts w:ascii="Times New Roman" w:hAnsi="Times New Roman"/>
          <w:spacing w:val="-3"/>
        </w:rPr>
        <w:t xml:space="preserve">member organizations in </w:t>
      </w:r>
      <w:r w:rsidR="00774E60">
        <w:rPr>
          <w:rFonts w:ascii="Times New Roman" w:hAnsi="Times New Roman"/>
          <w:spacing w:val="-3"/>
        </w:rPr>
        <w:t xml:space="preserve">their </w:t>
      </w:r>
      <w:r>
        <w:rPr>
          <w:rFonts w:ascii="Times New Roman" w:hAnsi="Times New Roman"/>
          <w:spacing w:val="-3"/>
        </w:rPr>
        <w:t>recovery efforts</w:t>
      </w:r>
      <w:r w:rsidRPr="00F11E46">
        <w:rPr>
          <w:rFonts w:ascii="Times New Roman" w:hAnsi="Times New Roman"/>
          <w:spacing w:val="-3"/>
        </w:rPr>
        <w:t>.</w:t>
      </w:r>
    </w:p>
    <w:p w:rsidR="00F11E46" w:rsidRPr="00F11E46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774E60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>•</w:t>
      </w:r>
      <w:r w:rsidRPr="00F11E46">
        <w:rPr>
          <w:rFonts w:ascii="Times New Roman" w:hAnsi="Times New Roman"/>
          <w:spacing w:val="-3"/>
        </w:rPr>
        <w:tab/>
      </w:r>
      <w:r w:rsidR="00774E60">
        <w:rPr>
          <w:rFonts w:ascii="Times New Roman" w:hAnsi="Times New Roman"/>
          <w:spacing w:val="-3"/>
        </w:rPr>
        <w:t xml:space="preserve">Facilitate the establishment of relevant Memorandum of Understandings (MOU’s) with member organizations, public </w:t>
      </w:r>
      <w:r w:rsidR="009E2C5E">
        <w:rPr>
          <w:rFonts w:ascii="Times New Roman" w:hAnsi="Times New Roman"/>
          <w:spacing w:val="-3"/>
        </w:rPr>
        <w:t xml:space="preserve">utility </w:t>
      </w:r>
      <w:r w:rsidR="00774E60">
        <w:rPr>
          <w:rFonts w:ascii="Times New Roman" w:hAnsi="Times New Roman"/>
          <w:spacing w:val="-3"/>
        </w:rPr>
        <w:t>companies</w:t>
      </w:r>
      <w:r w:rsidR="009E2C5E">
        <w:rPr>
          <w:rFonts w:ascii="Times New Roman" w:hAnsi="Times New Roman"/>
          <w:spacing w:val="-3"/>
        </w:rPr>
        <w:t>, suppliers of goods and services</w:t>
      </w:r>
      <w:r w:rsidR="00774E60">
        <w:rPr>
          <w:rFonts w:ascii="Times New Roman" w:hAnsi="Times New Roman"/>
          <w:spacing w:val="-3"/>
        </w:rPr>
        <w:t xml:space="preserve"> and other organizations which may impact the recovery efforts of its members.</w:t>
      </w:r>
    </w:p>
    <w:p w:rsidR="00774E60" w:rsidRDefault="00774E60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774E60" w:rsidRPr="00774E60" w:rsidRDefault="00F11E46" w:rsidP="00774E60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>•</w:t>
      </w:r>
      <w:r w:rsidRPr="00F11E46">
        <w:rPr>
          <w:rFonts w:ascii="Times New Roman" w:hAnsi="Times New Roman"/>
          <w:spacing w:val="-3"/>
        </w:rPr>
        <w:tab/>
      </w:r>
      <w:r w:rsidR="00DB05E9">
        <w:rPr>
          <w:rFonts w:ascii="Times New Roman" w:hAnsi="Times New Roman"/>
          <w:spacing w:val="-3"/>
        </w:rPr>
        <w:t>Require its membership to establish a Business Continuity Management (BCM) framework to guide the identification, coordination and response to managing key business risks.</w:t>
      </w:r>
    </w:p>
    <w:p w:rsidR="00774E60" w:rsidRDefault="00774E60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774E60" w:rsidRPr="00F11E46" w:rsidRDefault="00F11E46" w:rsidP="00774E60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>•</w:t>
      </w:r>
      <w:r w:rsidRPr="00F11E46">
        <w:rPr>
          <w:rFonts w:ascii="Times New Roman" w:hAnsi="Times New Roman"/>
          <w:spacing w:val="-3"/>
        </w:rPr>
        <w:tab/>
      </w:r>
      <w:r w:rsidR="00774E60" w:rsidRPr="00F11E46">
        <w:rPr>
          <w:rFonts w:ascii="Times New Roman" w:hAnsi="Times New Roman"/>
          <w:spacing w:val="-3"/>
        </w:rPr>
        <w:t xml:space="preserve">Promote </w:t>
      </w:r>
      <w:r w:rsidR="00774E60">
        <w:rPr>
          <w:rFonts w:ascii="Times New Roman" w:hAnsi="Times New Roman"/>
          <w:spacing w:val="-3"/>
        </w:rPr>
        <w:t xml:space="preserve">DRP </w:t>
      </w:r>
      <w:r w:rsidR="00774E60" w:rsidRPr="00F11E46">
        <w:rPr>
          <w:rFonts w:ascii="Times New Roman" w:hAnsi="Times New Roman"/>
          <w:spacing w:val="-3"/>
        </w:rPr>
        <w:t xml:space="preserve">awareness among </w:t>
      </w:r>
      <w:r w:rsidR="00774E60">
        <w:rPr>
          <w:rFonts w:ascii="Times New Roman" w:hAnsi="Times New Roman"/>
          <w:spacing w:val="-3"/>
        </w:rPr>
        <w:t xml:space="preserve">its member organizations </w:t>
      </w:r>
      <w:r w:rsidR="00774E60" w:rsidRPr="00F11E46">
        <w:rPr>
          <w:rFonts w:ascii="Times New Roman" w:hAnsi="Times New Roman"/>
          <w:spacing w:val="-3"/>
        </w:rPr>
        <w:t xml:space="preserve">and </w:t>
      </w:r>
      <w:r w:rsidR="00774E60">
        <w:rPr>
          <w:rFonts w:ascii="Times New Roman" w:hAnsi="Times New Roman"/>
          <w:spacing w:val="-3"/>
        </w:rPr>
        <w:t>facilitate DRP training of its membership.</w:t>
      </w:r>
    </w:p>
    <w:p w:rsidR="00F11E46" w:rsidRPr="00F11E46" w:rsidRDefault="00F11E46" w:rsidP="00F11E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7C13CC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>•</w:t>
      </w:r>
      <w:r w:rsidRPr="00F11E46">
        <w:rPr>
          <w:rFonts w:ascii="Times New Roman" w:hAnsi="Times New Roman"/>
          <w:spacing w:val="-3"/>
        </w:rPr>
        <w:tab/>
        <w:t xml:space="preserve">Develop </w:t>
      </w:r>
      <w:r w:rsidR="0079163E">
        <w:rPr>
          <w:rFonts w:ascii="Times New Roman" w:hAnsi="Times New Roman"/>
          <w:spacing w:val="-3"/>
        </w:rPr>
        <w:t>DRP Communication Protocols for use by member organizations in order to ensure effective communication with the CANTO Board, DRP committee, member organizations</w:t>
      </w:r>
      <w:r w:rsidR="007C13CC">
        <w:rPr>
          <w:rFonts w:ascii="Times New Roman" w:hAnsi="Times New Roman"/>
          <w:spacing w:val="-3"/>
        </w:rPr>
        <w:t xml:space="preserve"> and the applicable governmental agencies.</w:t>
      </w:r>
    </w:p>
    <w:p w:rsidR="00F11E46" w:rsidRPr="00F11E46" w:rsidRDefault="0079163E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>•</w:t>
      </w:r>
      <w:r w:rsidRPr="00F11E46">
        <w:rPr>
          <w:rFonts w:ascii="Times New Roman" w:hAnsi="Times New Roman"/>
          <w:spacing w:val="-3"/>
        </w:rPr>
        <w:tab/>
        <w:t xml:space="preserve">Ensure that </w:t>
      </w:r>
      <w:r w:rsidR="00C2407D">
        <w:rPr>
          <w:rFonts w:ascii="Times New Roman" w:hAnsi="Times New Roman"/>
          <w:spacing w:val="-3"/>
        </w:rPr>
        <w:t xml:space="preserve">the Organization’s DRP framework </w:t>
      </w:r>
      <w:r w:rsidRPr="00F11E46">
        <w:rPr>
          <w:rFonts w:ascii="Times New Roman" w:hAnsi="Times New Roman"/>
          <w:spacing w:val="-3"/>
        </w:rPr>
        <w:t xml:space="preserve">is planned and </w:t>
      </w:r>
      <w:r w:rsidR="00C2407D">
        <w:rPr>
          <w:rFonts w:ascii="Times New Roman" w:hAnsi="Times New Roman"/>
          <w:spacing w:val="-3"/>
        </w:rPr>
        <w:t xml:space="preserve">implemented </w:t>
      </w:r>
      <w:r w:rsidRPr="00F11E46">
        <w:rPr>
          <w:rFonts w:ascii="Times New Roman" w:hAnsi="Times New Roman"/>
          <w:spacing w:val="-3"/>
        </w:rPr>
        <w:t xml:space="preserve">with full regard </w:t>
      </w:r>
      <w:r w:rsidRPr="00F11E46">
        <w:rPr>
          <w:rFonts w:ascii="Times New Roman" w:hAnsi="Times New Roman"/>
          <w:spacing w:val="-3"/>
        </w:rPr>
        <w:lastRenderedPageBreak/>
        <w:t>to its potential environmental impact</w:t>
      </w:r>
      <w:r w:rsidR="00C2407D">
        <w:rPr>
          <w:rFonts w:ascii="Times New Roman" w:hAnsi="Times New Roman"/>
          <w:spacing w:val="-3"/>
        </w:rPr>
        <w:t xml:space="preserve"> including the management of electronic wastes</w:t>
      </w:r>
      <w:r w:rsidRPr="00F11E46">
        <w:rPr>
          <w:rFonts w:ascii="Times New Roman" w:hAnsi="Times New Roman"/>
          <w:spacing w:val="-3"/>
        </w:rPr>
        <w:t>.</w:t>
      </w:r>
    </w:p>
    <w:p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F11E46" w:rsidRPr="00F11E46" w:rsidRDefault="00F11E46" w:rsidP="00F11E46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>•</w:t>
      </w:r>
      <w:r w:rsidRPr="00F11E46">
        <w:rPr>
          <w:rFonts w:ascii="Times New Roman" w:hAnsi="Times New Roman"/>
          <w:spacing w:val="-3"/>
        </w:rPr>
        <w:tab/>
      </w:r>
      <w:r w:rsidR="00C2407D">
        <w:rPr>
          <w:rFonts w:ascii="Times New Roman" w:hAnsi="Times New Roman"/>
          <w:spacing w:val="-3"/>
        </w:rPr>
        <w:t xml:space="preserve">Provide guidance and monitoring of the management of emerging disaster risks </w:t>
      </w:r>
      <w:proofErr w:type="gramStart"/>
      <w:r w:rsidR="00C2407D">
        <w:rPr>
          <w:rFonts w:ascii="Times New Roman" w:hAnsi="Times New Roman"/>
          <w:spacing w:val="-3"/>
        </w:rPr>
        <w:t>including  pandemics</w:t>
      </w:r>
      <w:proofErr w:type="gramEnd"/>
      <w:r w:rsidR="00C2407D">
        <w:rPr>
          <w:rFonts w:ascii="Times New Roman" w:hAnsi="Times New Roman"/>
          <w:spacing w:val="-3"/>
        </w:rPr>
        <w:t>.</w:t>
      </w:r>
    </w:p>
    <w:p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4453B4" w:rsidRPr="009E2C5E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>•</w:t>
      </w:r>
      <w:r w:rsidRPr="00F11E46">
        <w:rPr>
          <w:rFonts w:ascii="Times New Roman" w:hAnsi="Times New Roman"/>
          <w:spacing w:val="-3"/>
        </w:rPr>
        <w:tab/>
      </w:r>
      <w:r w:rsidR="004453B4" w:rsidRPr="009E2C5E">
        <w:rPr>
          <w:rFonts w:ascii="Times New Roman" w:hAnsi="Times New Roman"/>
          <w:spacing w:val="-3"/>
        </w:rPr>
        <w:t>Share best practices in disaster management.</w:t>
      </w:r>
    </w:p>
    <w:p w:rsidR="004453B4" w:rsidRPr="009E2C5E" w:rsidRDefault="004453B4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4453B4" w:rsidRPr="009E2C5E" w:rsidRDefault="004453B4" w:rsidP="004453B4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9E2C5E">
        <w:rPr>
          <w:rFonts w:ascii="Times New Roman" w:hAnsi="Times New Roman"/>
          <w:spacing w:val="-3"/>
        </w:rPr>
        <w:t>•           Ensure so far as is reasonably practicable, that resources are not wasted and that materials are reused and/or recycled.</w:t>
      </w:r>
    </w:p>
    <w:p w:rsidR="004453B4" w:rsidRPr="009E2C5E" w:rsidRDefault="004453B4" w:rsidP="004453B4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</w:p>
    <w:p w:rsidR="004453B4" w:rsidRDefault="004453B4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>•</w:t>
      </w:r>
      <w:r>
        <w:rPr>
          <w:rFonts w:ascii="Times New Roman" w:hAnsi="Times New Roman"/>
          <w:spacing w:val="-3"/>
        </w:rPr>
        <w:t xml:space="preserve">       Conduct annual simulation of key disaster risks to test communication and response of member organization.</w:t>
      </w:r>
    </w:p>
    <w:p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9E2C5E" w:rsidRDefault="00F11E46" w:rsidP="009E2C5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>•</w:t>
      </w:r>
      <w:r w:rsidRPr="00F11E46">
        <w:rPr>
          <w:rFonts w:ascii="Times New Roman" w:hAnsi="Times New Roman"/>
          <w:spacing w:val="-3"/>
        </w:rPr>
        <w:tab/>
      </w:r>
      <w:r w:rsidR="00C2407D" w:rsidRPr="00F11E46">
        <w:rPr>
          <w:rFonts w:ascii="Times New Roman" w:hAnsi="Times New Roman"/>
          <w:spacing w:val="-3"/>
        </w:rPr>
        <w:t xml:space="preserve">Review annually its </w:t>
      </w:r>
      <w:r w:rsidR="00C2407D">
        <w:rPr>
          <w:rFonts w:ascii="Times New Roman" w:hAnsi="Times New Roman"/>
          <w:spacing w:val="-3"/>
        </w:rPr>
        <w:t xml:space="preserve">DRP </w:t>
      </w:r>
      <w:r w:rsidR="00C2407D" w:rsidRPr="00F11E46">
        <w:rPr>
          <w:rFonts w:ascii="Times New Roman" w:hAnsi="Times New Roman"/>
          <w:spacing w:val="-3"/>
        </w:rPr>
        <w:t>performance and implement corrective action where necessary.</w:t>
      </w:r>
    </w:p>
    <w:p w:rsidR="009E2C5E" w:rsidRDefault="009E2C5E" w:rsidP="009E2C5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9E2C5E" w:rsidRPr="009E2C5E" w:rsidRDefault="009E2C5E" w:rsidP="009E2C5E">
      <w:pPr>
        <w:pStyle w:val="ListParagraph"/>
        <w:numPr>
          <w:ilvl w:val="0"/>
          <w:numId w:val="7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Facilitate National disaster emergency messages using telecommunications network.</w:t>
      </w:r>
      <w:bookmarkStart w:id="0" w:name="_GoBack"/>
      <w:bookmarkEnd w:id="0"/>
      <w:r>
        <w:rPr>
          <w:rFonts w:ascii="Times New Roman" w:hAnsi="Times New Roman"/>
          <w:spacing w:val="-3"/>
        </w:rPr>
        <w:t xml:space="preserve"> </w:t>
      </w:r>
    </w:p>
    <w:p w:rsidR="009E2C5E" w:rsidRPr="009E2C5E" w:rsidRDefault="009E2C5E" w:rsidP="009E2C5E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</w:p>
    <w:p w:rsidR="004453B4" w:rsidRDefault="004453B4" w:rsidP="00C2407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4453B4" w:rsidRDefault="00F11E46" w:rsidP="004453B4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>•</w:t>
      </w:r>
      <w:r w:rsidRPr="00F11E46">
        <w:rPr>
          <w:rFonts w:ascii="Times New Roman" w:hAnsi="Times New Roman"/>
          <w:spacing w:val="-3"/>
        </w:rPr>
        <w:tab/>
        <w:t>Require suppliers of materials and services to operate in an environmentally responsible manner.</w:t>
      </w:r>
    </w:p>
    <w:p w:rsidR="004453B4" w:rsidRDefault="004453B4" w:rsidP="004453B4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4453B4" w:rsidRPr="004453B4" w:rsidRDefault="004453B4" w:rsidP="004453B4">
      <w:pPr>
        <w:pStyle w:val="ListParagraph"/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</w:p>
    <w:p w:rsidR="00B65585" w:rsidRPr="00F11E46" w:rsidRDefault="00B65585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F11E46">
        <w:rPr>
          <w:rFonts w:ascii="Times New Roman" w:hAnsi="Times New Roman"/>
          <w:spacing w:val="-3"/>
        </w:rPr>
        <w:t xml:space="preserve">____________________________________ </w:t>
      </w:r>
    </w:p>
    <w:p w:rsidR="00F11E46" w:rsidRPr="00F11E46" w:rsidRDefault="00C2407D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CANTO</w:t>
      </w:r>
    </w:p>
    <w:p w:rsidR="00F11E46" w:rsidRPr="00F11E46" w:rsidRDefault="00F11E46" w:rsidP="00F11E4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D1182A" w:rsidRPr="00F11E46" w:rsidRDefault="00D1182A">
      <w:pPr>
        <w:rPr>
          <w:rFonts w:ascii="Times New Roman" w:hAnsi="Times New Roman"/>
        </w:rPr>
      </w:pPr>
    </w:p>
    <w:sectPr w:rsidR="00D1182A" w:rsidRPr="00F11E46">
      <w:headerReference w:type="even" r:id="rId8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11" w:rsidRDefault="00567611">
      <w:r>
        <w:separator/>
      </w:r>
    </w:p>
  </w:endnote>
  <w:endnote w:type="continuationSeparator" w:id="0">
    <w:p w:rsidR="00567611" w:rsidRDefault="0056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altName w:val="Courie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11" w:rsidRDefault="00567611">
      <w:r>
        <w:separator/>
      </w:r>
    </w:p>
  </w:footnote>
  <w:footnote w:type="continuationSeparator" w:id="0">
    <w:p w:rsidR="00567611" w:rsidRDefault="0056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D2" w:rsidRDefault="00837ADA">
    <w:pPr>
      <w:pStyle w:val="Header"/>
      <w:rPr>
        <w:rFonts w:ascii="GillSans" w:hAnsi="GillSans"/>
        <w:b/>
      </w:rPr>
    </w:pPr>
    <w:r>
      <w:rPr>
        <w:rFonts w:ascii="GillSans" w:hAnsi="GillSans"/>
        <w:b/>
        <w:spacing w:val="-3"/>
      </w:rPr>
      <w:t>October 30, 2003</w:t>
    </w:r>
  </w:p>
  <w:p w:rsidR="00584ED2" w:rsidRDefault="00837ADA">
    <w:pPr>
      <w:pStyle w:val="Header"/>
      <w:rPr>
        <w:rFonts w:ascii="GillSans" w:hAnsi="GillSans"/>
        <w:b/>
      </w:rPr>
    </w:pPr>
    <w:r>
      <w:rPr>
        <w:rFonts w:ascii="GillSans" w:hAnsi="GillSans"/>
        <w:b/>
      </w:rPr>
      <w:t xml:space="preserve">Page </w:t>
    </w:r>
    <w:r>
      <w:rPr>
        <w:rStyle w:val="PageNumber"/>
        <w:rFonts w:ascii="GillSans" w:hAnsi="GillSans"/>
        <w:b/>
      </w:rPr>
      <w:fldChar w:fldCharType="begin"/>
    </w:r>
    <w:r>
      <w:rPr>
        <w:rStyle w:val="PageNumber"/>
        <w:rFonts w:ascii="GillSans" w:hAnsi="GillSans"/>
        <w:b/>
      </w:rPr>
      <w:instrText xml:space="preserve"> PAGE </w:instrText>
    </w:r>
    <w:r>
      <w:rPr>
        <w:rStyle w:val="PageNumber"/>
        <w:rFonts w:ascii="GillSans" w:hAnsi="GillSans"/>
        <w:b/>
      </w:rPr>
      <w:fldChar w:fldCharType="separate"/>
    </w:r>
    <w:r>
      <w:rPr>
        <w:rStyle w:val="PageNumber"/>
        <w:rFonts w:ascii="GillSans" w:hAnsi="GillSans"/>
        <w:b/>
        <w:noProof/>
      </w:rPr>
      <w:t>2</w:t>
    </w:r>
    <w:r>
      <w:rPr>
        <w:rStyle w:val="PageNumber"/>
        <w:rFonts w:ascii="GillSans" w:hAnsi="GillSans"/>
        <w:b/>
      </w:rPr>
      <w:fldChar w:fldCharType="end"/>
    </w:r>
    <w:r>
      <w:rPr>
        <w:rStyle w:val="PageNumber"/>
        <w:rFonts w:ascii="GillSans" w:hAnsi="GillSans"/>
        <w:b/>
      </w:rPr>
      <w:t xml:space="preserve">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BEC"/>
    <w:multiLevelType w:val="hybridMultilevel"/>
    <w:tmpl w:val="7EE4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0660"/>
    <w:multiLevelType w:val="hybridMultilevel"/>
    <w:tmpl w:val="6326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B3696"/>
    <w:multiLevelType w:val="hybridMultilevel"/>
    <w:tmpl w:val="9D3E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B43D2"/>
    <w:multiLevelType w:val="hybridMultilevel"/>
    <w:tmpl w:val="2AE6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D115A"/>
    <w:multiLevelType w:val="hybridMultilevel"/>
    <w:tmpl w:val="6C0C6E8A"/>
    <w:lvl w:ilvl="0" w:tplc="70D64B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B5DD3"/>
    <w:multiLevelType w:val="hybridMultilevel"/>
    <w:tmpl w:val="8400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C4640"/>
    <w:multiLevelType w:val="hybridMultilevel"/>
    <w:tmpl w:val="77B4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46"/>
    <w:rsid w:val="00132E92"/>
    <w:rsid w:val="004453B4"/>
    <w:rsid w:val="004E7DEC"/>
    <w:rsid w:val="00567611"/>
    <w:rsid w:val="00584ED2"/>
    <w:rsid w:val="00637CDC"/>
    <w:rsid w:val="00766561"/>
    <w:rsid w:val="00774E60"/>
    <w:rsid w:val="0079163E"/>
    <w:rsid w:val="007C13CC"/>
    <w:rsid w:val="00837ADA"/>
    <w:rsid w:val="008A5750"/>
    <w:rsid w:val="009E2C5E"/>
    <w:rsid w:val="00B65585"/>
    <w:rsid w:val="00C2407D"/>
    <w:rsid w:val="00D1182A"/>
    <w:rsid w:val="00DB05E9"/>
    <w:rsid w:val="00F042BC"/>
    <w:rsid w:val="00F11E46"/>
    <w:rsid w:val="00F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11E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11E46"/>
    <w:rPr>
      <w:rFonts w:ascii="Courier New" w:eastAsia="Times New Roman" w:hAnsi="Courier New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F11E46"/>
  </w:style>
  <w:style w:type="paragraph" w:styleId="ListParagraph">
    <w:name w:val="List Paragraph"/>
    <w:basedOn w:val="Normal"/>
    <w:uiPriority w:val="34"/>
    <w:qFormat/>
    <w:rsid w:val="00774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11E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11E46"/>
    <w:rPr>
      <w:rFonts w:ascii="Courier New" w:eastAsia="Times New Roman" w:hAnsi="Courier New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F11E46"/>
  </w:style>
  <w:style w:type="paragraph" w:styleId="ListParagraph">
    <w:name w:val="List Paragraph"/>
    <w:basedOn w:val="Normal"/>
    <w:uiPriority w:val="34"/>
    <w:qFormat/>
    <w:rsid w:val="0077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Wallen-Bryan, Heather</dc:creator>
  <cp:lastModifiedBy>Wallen-Bryan, Heather</cp:lastModifiedBy>
  <cp:revision>2</cp:revision>
  <dcterms:created xsi:type="dcterms:W3CDTF">2015-01-25T15:02:00Z</dcterms:created>
  <dcterms:modified xsi:type="dcterms:W3CDTF">2015-01-25T15:02:00Z</dcterms:modified>
</cp:coreProperties>
</file>