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7C2" w:rsidRPr="0018032E" w:rsidRDefault="009264F4" w:rsidP="00F157C2">
      <w:pPr>
        <w:tabs>
          <w:tab w:val="left" w:pos="1980"/>
        </w:tabs>
        <w:jc w:val="center"/>
        <w:rPr>
          <w:rFonts w:asciiTheme="minorHAnsi" w:hAnsiTheme="minorHAnsi"/>
          <w:b/>
          <w:color w:val="17365D"/>
          <w:sz w:val="26"/>
          <w:szCs w:val="26"/>
        </w:rPr>
      </w:pPr>
      <w:r>
        <w:rPr>
          <w:rFonts w:asciiTheme="minorHAnsi" w:hAnsiTheme="minorHAnsi"/>
          <w:b/>
          <w:noProof/>
          <w:color w:val="17365D"/>
          <w:sz w:val="26"/>
          <w:szCs w:val="26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77.6pt;margin-top:-66pt;width:39.6pt;height:75.6pt;z-index:251660288" stroked="f">
            <v:textbox>
              <w:txbxContent>
                <w:p w:rsidR="00117E7B" w:rsidRDefault="00117E7B"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307059" cy="815340"/>
                        <wp:effectExtent l="19050" t="0" r="0" b="0"/>
                        <wp:docPr id="5" name="Picture 5" descr="lime new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lime new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515" cy="8245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Theme="minorHAnsi" w:hAnsiTheme="minorHAnsi"/>
          <w:b/>
          <w:noProof/>
          <w:color w:val="17365D"/>
          <w:sz w:val="26"/>
          <w:szCs w:val="26"/>
          <w:lang w:val="en-US"/>
        </w:rPr>
        <w:pict>
          <v:shape id="_x0000_s1028" type="#_x0000_t202" style="position:absolute;left:0;text-align:left;margin-left:-84pt;margin-top:-66pt;width:115.2pt;height:63pt;z-index:251659264" stroked="f">
            <v:textbox style="mso-next-textbox:#_x0000_s1028">
              <w:txbxContent>
                <w:p w:rsidR="00B61DF2" w:rsidRDefault="00B61DF2">
                  <w:r w:rsidRPr="00F157C2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371600" cy="868680"/>
                        <wp:effectExtent l="0" t="0" r="0" b="0"/>
                        <wp:docPr id="3" name="Picture 1" descr="\\CANTOSVR1\RedirectedFolders\ldieffenthaller\My Documents\LOGOS\canto-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\\CANTOSVR1\RedirectedFolders\ldieffenthaller\My Documents\LOGOS\canto-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0065" cy="8677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157C2" w:rsidRPr="0018032E">
        <w:rPr>
          <w:rFonts w:asciiTheme="minorHAnsi" w:hAnsiTheme="minorHAnsi"/>
          <w:b/>
          <w:color w:val="17365D"/>
          <w:sz w:val="26"/>
          <w:szCs w:val="26"/>
        </w:rPr>
        <w:t>30</w:t>
      </w:r>
      <w:r w:rsidR="00F157C2" w:rsidRPr="0018032E">
        <w:rPr>
          <w:rFonts w:asciiTheme="minorHAnsi" w:hAnsiTheme="minorHAnsi"/>
          <w:b/>
          <w:color w:val="17365D"/>
          <w:sz w:val="26"/>
          <w:szCs w:val="26"/>
          <w:vertAlign w:val="superscript"/>
        </w:rPr>
        <w:t>th</w:t>
      </w:r>
      <w:r w:rsidR="00F157C2" w:rsidRPr="0018032E">
        <w:rPr>
          <w:rFonts w:asciiTheme="minorHAnsi" w:hAnsiTheme="minorHAnsi"/>
          <w:b/>
          <w:color w:val="17365D"/>
          <w:sz w:val="26"/>
          <w:szCs w:val="26"/>
        </w:rPr>
        <w:t xml:space="preserve"> An</w:t>
      </w:r>
      <w:r w:rsidR="000A02D6" w:rsidRPr="0018032E">
        <w:rPr>
          <w:rFonts w:asciiTheme="minorHAnsi" w:hAnsiTheme="minorHAnsi"/>
          <w:b/>
          <w:color w:val="17365D"/>
          <w:sz w:val="26"/>
          <w:szCs w:val="26"/>
        </w:rPr>
        <w:t xml:space="preserve">nual General Meeting </w:t>
      </w:r>
    </w:p>
    <w:p w:rsidR="000A02D6" w:rsidRPr="000A02D6" w:rsidRDefault="000A02D6" w:rsidP="000A02D6">
      <w:pPr>
        <w:tabs>
          <w:tab w:val="left" w:pos="1980"/>
        </w:tabs>
        <w:jc w:val="center"/>
        <w:rPr>
          <w:rFonts w:asciiTheme="minorHAnsi" w:hAnsiTheme="minorHAnsi"/>
          <w:b/>
          <w:color w:val="17365D"/>
          <w:sz w:val="26"/>
          <w:szCs w:val="26"/>
        </w:rPr>
      </w:pPr>
      <w:r w:rsidRPr="000A02D6">
        <w:rPr>
          <w:rFonts w:ascii="Bodoni MT Black" w:hAnsi="Bodoni MT Black"/>
          <w:b/>
          <w:color w:val="002060"/>
          <w:sz w:val="26"/>
          <w:szCs w:val="26"/>
        </w:rPr>
        <w:t xml:space="preserve"> “Strategic Alliances for Sustainable Broadband Development</w:t>
      </w:r>
    </w:p>
    <w:p w:rsidR="00F157C2" w:rsidRPr="000A02D6" w:rsidRDefault="00F157C2" w:rsidP="00F157C2">
      <w:pPr>
        <w:tabs>
          <w:tab w:val="left" w:pos="1980"/>
        </w:tabs>
        <w:jc w:val="center"/>
        <w:rPr>
          <w:rFonts w:asciiTheme="minorHAnsi" w:hAnsiTheme="minorHAnsi"/>
          <w:b/>
          <w:color w:val="002060"/>
          <w:sz w:val="26"/>
          <w:szCs w:val="26"/>
        </w:rPr>
      </w:pPr>
      <w:r w:rsidRPr="000A02D6">
        <w:rPr>
          <w:rFonts w:asciiTheme="minorHAnsi" w:hAnsiTheme="minorHAnsi"/>
          <w:b/>
          <w:color w:val="002060"/>
          <w:sz w:val="26"/>
          <w:szCs w:val="26"/>
        </w:rPr>
        <w:t>25</w:t>
      </w:r>
      <w:r w:rsidRPr="000A02D6">
        <w:rPr>
          <w:rFonts w:asciiTheme="minorHAnsi" w:hAnsiTheme="minorHAnsi"/>
          <w:b/>
          <w:color w:val="002060"/>
          <w:sz w:val="26"/>
          <w:szCs w:val="26"/>
          <w:vertAlign w:val="superscript"/>
        </w:rPr>
        <w:t>th</w:t>
      </w:r>
      <w:r w:rsidRPr="000A02D6">
        <w:rPr>
          <w:rFonts w:asciiTheme="minorHAnsi" w:hAnsiTheme="minorHAnsi"/>
          <w:b/>
          <w:color w:val="002060"/>
          <w:sz w:val="26"/>
          <w:szCs w:val="26"/>
        </w:rPr>
        <w:t xml:space="preserve"> to 28</w:t>
      </w:r>
      <w:r w:rsidRPr="000A02D6">
        <w:rPr>
          <w:rFonts w:asciiTheme="minorHAnsi" w:hAnsiTheme="minorHAnsi"/>
          <w:b/>
          <w:color w:val="002060"/>
          <w:sz w:val="26"/>
          <w:szCs w:val="26"/>
          <w:vertAlign w:val="superscript"/>
        </w:rPr>
        <w:t>th</w:t>
      </w:r>
      <w:r w:rsidRPr="000A02D6">
        <w:rPr>
          <w:rFonts w:asciiTheme="minorHAnsi" w:hAnsiTheme="minorHAnsi"/>
          <w:b/>
          <w:color w:val="002060"/>
          <w:sz w:val="26"/>
          <w:szCs w:val="26"/>
        </w:rPr>
        <w:t xml:space="preserve"> January, 2014</w:t>
      </w:r>
    </w:p>
    <w:p w:rsidR="00F157C2" w:rsidRPr="000A02D6" w:rsidRDefault="00F157C2" w:rsidP="00F157C2">
      <w:pPr>
        <w:tabs>
          <w:tab w:val="left" w:pos="1980"/>
        </w:tabs>
        <w:jc w:val="center"/>
        <w:rPr>
          <w:rFonts w:asciiTheme="minorHAnsi" w:hAnsiTheme="minorHAnsi"/>
          <w:b/>
          <w:color w:val="002060"/>
          <w:sz w:val="26"/>
          <w:szCs w:val="26"/>
        </w:rPr>
      </w:pPr>
      <w:r w:rsidRPr="000A02D6">
        <w:rPr>
          <w:rFonts w:asciiTheme="minorHAnsi" w:hAnsiTheme="minorHAnsi"/>
          <w:b/>
          <w:color w:val="002060"/>
          <w:sz w:val="26"/>
          <w:szCs w:val="26"/>
        </w:rPr>
        <w:t xml:space="preserve">Half Moon Hotel </w:t>
      </w:r>
    </w:p>
    <w:p w:rsidR="00F157C2" w:rsidRPr="000A02D6" w:rsidRDefault="00F157C2" w:rsidP="00F157C2">
      <w:pPr>
        <w:tabs>
          <w:tab w:val="left" w:pos="1980"/>
        </w:tabs>
        <w:jc w:val="center"/>
        <w:rPr>
          <w:rFonts w:asciiTheme="minorHAnsi" w:hAnsiTheme="minorHAnsi"/>
          <w:b/>
          <w:color w:val="002060"/>
          <w:sz w:val="26"/>
          <w:szCs w:val="26"/>
        </w:rPr>
      </w:pPr>
      <w:r w:rsidRPr="000A02D6">
        <w:rPr>
          <w:rFonts w:asciiTheme="minorHAnsi" w:hAnsiTheme="minorHAnsi"/>
          <w:b/>
          <w:color w:val="002060"/>
          <w:sz w:val="26"/>
          <w:szCs w:val="26"/>
        </w:rPr>
        <w:t>Rose Hill, Montego Bay, Jamaica</w:t>
      </w:r>
    </w:p>
    <w:p w:rsidR="00F157C2" w:rsidRPr="000A02D6" w:rsidRDefault="00F157C2" w:rsidP="00F157C2">
      <w:pPr>
        <w:rPr>
          <w:b/>
          <w:sz w:val="28"/>
          <w:szCs w:val="28"/>
          <w:u w:val="single"/>
        </w:rPr>
      </w:pPr>
    </w:p>
    <w:p w:rsidR="00413DEA" w:rsidRPr="000A02D6" w:rsidRDefault="00413DEA" w:rsidP="00413DEA">
      <w:pPr>
        <w:jc w:val="center"/>
        <w:rPr>
          <w:b/>
          <w:sz w:val="28"/>
          <w:szCs w:val="28"/>
          <w:u w:val="single"/>
        </w:rPr>
      </w:pPr>
      <w:r w:rsidRPr="000A02D6">
        <w:rPr>
          <w:b/>
          <w:sz w:val="28"/>
          <w:szCs w:val="28"/>
          <w:u w:val="single"/>
        </w:rPr>
        <w:t>LIST OF DOCUMENTS</w:t>
      </w:r>
    </w:p>
    <w:p w:rsidR="00EC27A5" w:rsidRDefault="00EC27A5" w:rsidP="00413DEA">
      <w:pPr>
        <w:jc w:val="center"/>
        <w:rPr>
          <w:b/>
          <w:u w:val="single"/>
        </w:rPr>
      </w:pPr>
    </w:p>
    <w:p w:rsidR="00413DEA" w:rsidRPr="00B35D46" w:rsidRDefault="00413DEA" w:rsidP="00413DEA">
      <w:pPr>
        <w:spacing w:line="360" w:lineRule="auto"/>
      </w:pPr>
      <w:r w:rsidRPr="00B35D46">
        <w:t>1)</w:t>
      </w:r>
      <w:r w:rsidRPr="00B35D46">
        <w:tab/>
        <w:t>30</w:t>
      </w:r>
      <w:r w:rsidRPr="00B35D46">
        <w:rPr>
          <w:vertAlign w:val="superscript"/>
        </w:rPr>
        <w:t>th</w:t>
      </w:r>
      <w:r w:rsidRPr="00B35D46">
        <w:t xml:space="preserve"> AGM Notice </w:t>
      </w:r>
    </w:p>
    <w:p w:rsidR="00413DEA" w:rsidRPr="00B35D46" w:rsidRDefault="00413DEA" w:rsidP="00413DEA">
      <w:pPr>
        <w:spacing w:line="360" w:lineRule="auto"/>
      </w:pPr>
      <w:r w:rsidRPr="00B35D46">
        <w:t>2)</w:t>
      </w:r>
      <w:r w:rsidRPr="00B35D46">
        <w:tab/>
        <w:t>30</w:t>
      </w:r>
      <w:r w:rsidRPr="00B35D46">
        <w:rPr>
          <w:vertAlign w:val="superscript"/>
        </w:rPr>
        <w:t>th</w:t>
      </w:r>
      <w:r w:rsidRPr="00B35D46">
        <w:t xml:space="preserve"> AGM Agenda</w:t>
      </w:r>
    </w:p>
    <w:p w:rsidR="00EC27A5" w:rsidRPr="00B35D46" w:rsidRDefault="00EC27A5" w:rsidP="000A02D6">
      <w:pPr>
        <w:tabs>
          <w:tab w:val="left" w:pos="1980"/>
        </w:tabs>
        <w:spacing w:line="360" w:lineRule="auto"/>
        <w:contextualSpacing/>
        <w:rPr>
          <w:rFonts w:ascii="Arial, Bold" w:hAnsi="Arial, Bold"/>
          <w:color w:val="002060"/>
        </w:rPr>
      </w:pPr>
      <w:r w:rsidRPr="00B35D46">
        <w:t xml:space="preserve">3)         </w:t>
      </w:r>
      <w:r w:rsidR="00B2727B" w:rsidRPr="00B35D46">
        <w:t>Minutes of 30</w:t>
      </w:r>
      <w:r w:rsidR="00B2727B" w:rsidRPr="00B35D46">
        <w:rPr>
          <w:vertAlign w:val="superscript"/>
        </w:rPr>
        <w:t>th</w:t>
      </w:r>
      <w:r w:rsidR="00B2727B" w:rsidRPr="00B35D46">
        <w:t xml:space="preserve"> </w:t>
      </w:r>
      <w:r w:rsidRPr="00B35D46">
        <w:t>General Meeting</w:t>
      </w:r>
      <w:proofErr w:type="gramStart"/>
      <w:r w:rsidRPr="00B35D46">
        <w:t xml:space="preserve">, </w:t>
      </w:r>
      <w:r w:rsidR="00413DEA" w:rsidRPr="00B35D46">
        <w:t xml:space="preserve"> </w:t>
      </w:r>
      <w:r w:rsidRPr="00B35D46">
        <w:rPr>
          <w:rFonts w:ascii="Arial, Bold" w:hAnsi="Arial, Bold"/>
          <w:color w:val="000000" w:themeColor="text1"/>
        </w:rPr>
        <w:t>25</w:t>
      </w:r>
      <w:r w:rsidRPr="00B35D46">
        <w:rPr>
          <w:rFonts w:ascii="Arial, Bold" w:hAnsi="Arial, Bold"/>
          <w:color w:val="000000" w:themeColor="text1"/>
          <w:vertAlign w:val="superscript"/>
        </w:rPr>
        <w:t>th</w:t>
      </w:r>
      <w:proofErr w:type="gramEnd"/>
      <w:r w:rsidR="000A02D6" w:rsidRPr="00B35D46">
        <w:rPr>
          <w:rFonts w:ascii="Arial, Bold" w:hAnsi="Arial, Bold"/>
          <w:color w:val="000000" w:themeColor="text1"/>
          <w:vertAlign w:val="superscript"/>
        </w:rPr>
        <w:t xml:space="preserve"> </w:t>
      </w:r>
      <w:r w:rsidRPr="00B35D46">
        <w:rPr>
          <w:rFonts w:ascii="Arial, Bold" w:hAnsi="Arial, Bold"/>
          <w:color w:val="000000" w:themeColor="text1"/>
        </w:rPr>
        <w:t xml:space="preserve"> to 28</w:t>
      </w:r>
      <w:r w:rsidRPr="00B35D46">
        <w:rPr>
          <w:rFonts w:ascii="Arial, Bold" w:hAnsi="Arial, Bold"/>
          <w:color w:val="000000" w:themeColor="text1"/>
          <w:vertAlign w:val="superscript"/>
        </w:rPr>
        <w:t>th</w:t>
      </w:r>
      <w:r w:rsidRPr="00B35D46">
        <w:rPr>
          <w:rFonts w:ascii="Arial, Bold" w:hAnsi="Arial, Bold"/>
          <w:color w:val="000000" w:themeColor="text1"/>
        </w:rPr>
        <w:t xml:space="preserve"> January, 201</w:t>
      </w:r>
      <w:r w:rsidR="00B61DF2" w:rsidRPr="00B35D46">
        <w:rPr>
          <w:rFonts w:ascii="Arial, Bold" w:hAnsi="Arial, Bold"/>
          <w:color w:val="000000" w:themeColor="text1"/>
        </w:rPr>
        <w:t>3</w:t>
      </w:r>
    </w:p>
    <w:p w:rsidR="00413DEA" w:rsidRPr="00B35D46" w:rsidRDefault="00413DEA" w:rsidP="000A02D6">
      <w:pPr>
        <w:spacing w:line="360" w:lineRule="auto"/>
        <w:contextualSpacing/>
      </w:pPr>
      <w:r w:rsidRPr="00B35D46">
        <w:t>4)</w:t>
      </w:r>
      <w:r w:rsidRPr="00B35D46">
        <w:tab/>
        <w:t>Proxy Form</w:t>
      </w:r>
    </w:p>
    <w:p w:rsidR="00413DEA" w:rsidRPr="00B35D46" w:rsidRDefault="00413DEA" w:rsidP="00CD655C">
      <w:pPr>
        <w:spacing w:line="360" w:lineRule="auto"/>
      </w:pPr>
      <w:r w:rsidRPr="00B35D46">
        <w:t>5)</w:t>
      </w:r>
      <w:r w:rsidRPr="00B35D46">
        <w:tab/>
        <w:t>Instructions to Participants</w:t>
      </w:r>
      <w:r w:rsidR="00CD655C" w:rsidRPr="00B35D46">
        <w:rPr>
          <w:color w:val="000000"/>
        </w:rPr>
        <w:t xml:space="preserve"> </w:t>
      </w:r>
    </w:p>
    <w:p w:rsidR="00413DEA" w:rsidRDefault="00CD655C" w:rsidP="00B35D46">
      <w:pPr>
        <w:pStyle w:val="ListParagraph"/>
        <w:spacing w:after="0" w:line="360" w:lineRule="auto"/>
        <w:ind w:hanging="720"/>
        <w:rPr>
          <w:rFonts w:ascii="Times New Roman" w:hAnsi="Times New Roman"/>
          <w:sz w:val="24"/>
          <w:szCs w:val="24"/>
        </w:rPr>
      </w:pPr>
      <w:r w:rsidRPr="00B35D46">
        <w:rPr>
          <w:rFonts w:ascii="Times New Roman" w:hAnsi="Times New Roman"/>
          <w:sz w:val="24"/>
          <w:szCs w:val="24"/>
        </w:rPr>
        <w:t>6</w:t>
      </w:r>
      <w:r w:rsidR="00413DEA" w:rsidRPr="00B35D46">
        <w:rPr>
          <w:rFonts w:ascii="Times New Roman" w:hAnsi="Times New Roman"/>
          <w:sz w:val="24"/>
          <w:szCs w:val="24"/>
        </w:rPr>
        <w:t>)</w:t>
      </w:r>
      <w:r w:rsidR="00413DEA" w:rsidRPr="00B35D46">
        <w:rPr>
          <w:rFonts w:ascii="Times New Roman" w:hAnsi="Times New Roman"/>
          <w:sz w:val="24"/>
          <w:szCs w:val="24"/>
        </w:rPr>
        <w:tab/>
      </w:r>
      <w:r w:rsidR="007A3BB8">
        <w:rPr>
          <w:rFonts w:ascii="Times New Roman" w:hAnsi="Times New Roman"/>
          <w:sz w:val="24"/>
          <w:szCs w:val="24"/>
        </w:rPr>
        <w:t xml:space="preserve">AGM </w:t>
      </w:r>
      <w:r w:rsidR="00413DEA" w:rsidRPr="00B35D46">
        <w:rPr>
          <w:rFonts w:ascii="Times New Roman" w:hAnsi="Times New Roman"/>
          <w:sz w:val="24"/>
          <w:szCs w:val="24"/>
        </w:rPr>
        <w:t>Evaluation Form</w:t>
      </w:r>
    </w:p>
    <w:p w:rsidR="007A3BB8" w:rsidRPr="00B35D46" w:rsidRDefault="007A3BB8" w:rsidP="00B35D46">
      <w:pPr>
        <w:pStyle w:val="ListParagraph"/>
        <w:spacing w:after="0" w:line="360" w:lineRule="auto"/>
        <w:ind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 xml:space="preserve"> Waste  Evaluation Form</w:t>
      </w:r>
    </w:p>
    <w:p w:rsidR="00413DEA" w:rsidRDefault="00413DEA" w:rsidP="00413DEA">
      <w:pPr>
        <w:spacing w:line="360" w:lineRule="auto"/>
      </w:pPr>
    </w:p>
    <w:p w:rsidR="00413DEA" w:rsidRDefault="00413DEA" w:rsidP="00413DEA">
      <w:pPr>
        <w:spacing w:line="30" w:lineRule="atLeast"/>
        <w:rPr>
          <w:b/>
          <w:u w:val="single"/>
        </w:rPr>
      </w:pPr>
      <w:r>
        <w:rPr>
          <w:b/>
          <w:u w:val="single"/>
        </w:rPr>
        <w:t>WORKING COMMITTEES</w:t>
      </w:r>
    </w:p>
    <w:p w:rsidR="00413DEA" w:rsidRDefault="007A3BB8" w:rsidP="00413DEA">
      <w:pPr>
        <w:spacing w:line="360" w:lineRule="auto"/>
      </w:pPr>
      <w:r>
        <w:t>8</w:t>
      </w:r>
      <w:r w:rsidR="00413DEA">
        <w:t>)</w:t>
      </w:r>
      <w:r w:rsidR="00413DEA">
        <w:tab/>
        <w:t>Regulations &amp; Emerging Technology Com</w:t>
      </w:r>
      <w:r w:rsidR="00EC27A5">
        <w:t xml:space="preserve">mittee Meeting </w:t>
      </w:r>
      <w:proofErr w:type="gramStart"/>
      <w:r w:rsidR="00EC27A5">
        <w:t>Agenda  /</w:t>
      </w:r>
      <w:proofErr w:type="gramEnd"/>
      <w:r w:rsidR="00EC27A5">
        <w:t xml:space="preserve"> Report</w:t>
      </w:r>
    </w:p>
    <w:p w:rsidR="00413DEA" w:rsidRDefault="007A3BB8" w:rsidP="00413DEA">
      <w:pPr>
        <w:spacing w:line="360" w:lineRule="auto"/>
      </w:pPr>
      <w:r>
        <w:t>9</w:t>
      </w:r>
      <w:r w:rsidR="00413DEA">
        <w:t>)</w:t>
      </w:r>
      <w:r w:rsidR="00413DEA">
        <w:tab/>
      </w:r>
      <w:proofErr w:type="gramStart"/>
      <w:r w:rsidR="00413DEA">
        <w:t>Marketing  &amp;</w:t>
      </w:r>
      <w:proofErr w:type="gramEnd"/>
      <w:r w:rsidR="00413DEA">
        <w:t xml:space="preserve"> Communications  Committee Meeting Agenda / Report</w:t>
      </w:r>
    </w:p>
    <w:p w:rsidR="00413DEA" w:rsidRDefault="007A3BB8" w:rsidP="00413DEA">
      <w:pPr>
        <w:spacing w:line="360" w:lineRule="auto"/>
      </w:pPr>
      <w:r>
        <w:t>10</w:t>
      </w:r>
      <w:r w:rsidR="00413DEA">
        <w:t>)</w:t>
      </w:r>
      <w:r w:rsidR="00413DEA">
        <w:tab/>
        <w:t>Disaster Recovery Planning Committee Meeting Agenda / Report</w:t>
      </w:r>
    </w:p>
    <w:p w:rsidR="00413DEA" w:rsidRDefault="00B35D46" w:rsidP="00413DEA">
      <w:pPr>
        <w:spacing w:line="360" w:lineRule="auto"/>
      </w:pPr>
      <w:r>
        <w:t>1</w:t>
      </w:r>
      <w:r w:rsidR="007A3BB8">
        <w:t>1</w:t>
      </w:r>
      <w:r w:rsidR="00413DEA">
        <w:t>)</w:t>
      </w:r>
      <w:r w:rsidR="00413DEA">
        <w:tab/>
        <w:t>Human Resource Committee Meeting Agenda   / Report</w:t>
      </w:r>
    </w:p>
    <w:p w:rsidR="00413DEA" w:rsidRDefault="007A3BB8" w:rsidP="00413DEA">
      <w:pPr>
        <w:spacing w:line="360" w:lineRule="auto"/>
      </w:pPr>
      <w:r>
        <w:t>12</w:t>
      </w:r>
      <w:r w:rsidR="00413DEA">
        <w:t>)</w:t>
      </w:r>
      <w:r w:rsidR="00413DEA">
        <w:tab/>
        <w:t xml:space="preserve">Financial Advisory Committee Meeting Agenda </w:t>
      </w:r>
    </w:p>
    <w:p w:rsidR="00413DEA" w:rsidRDefault="00413DEA" w:rsidP="00413DEA">
      <w:pPr>
        <w:spacing w:line="30" w:lineRule="atLeast"/>
        <w:rPr>
          <w:color w:val="000000"/>
        </w:rPr>
      </w:pPr>
    </w:p>
    <w:p w:rsidR="00413DEA" w:rsidRDefault="00413DEA" w:rsidP="00413DEA">
      <w:pPr>
        <w:spacing w:before="240" w:line="30" w:lineRule="atLeast"/>
        <w:rPr>
          <w:b/>
          <w:u w:val="single"/>
        </w:rPr>
      </w:pPr>
      <w:r>
        <w:rPr>
          <w:b/>
          <w:u w:val="single"/>
        </w:rPr>
        <w:t>OTHER DOCUMENTS INCLUDED:</w:t>
      </w:r>
    </w:p>
    <w:p w:rsidR="00413DEA" w:rsidRDefault="00413DEA" w:rsidP="00413DE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CANTO Annual Report 201</w:t>
      </w:r>
      <w:r w:rsidR="00EC27A5">
        <w:rPr>
          <w:rFonts w:ascii="Times New Roman" w:hAnsi="Times New Roman"/>
          <w:sz w:val="24"/>
          <w:szCs w:val="24"/>
        </w:rPr>
        <w:t>3</w:t>
      </w:r>
    </w:p>
    <w:p w:rsidR="00413DEA" w:rsidRPr="00CD655C" w:rsidRDefault="00413DEA" w:rsidP="00413DE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CANCION 4 Qtr 201</w:t>
      </w:r>
      <w:r w:rsidR="00EC27A5">
        <w:rPr>
          <w:rFonts w:ascii="Times New Roman" w:hAnsi="Times New Roman"/>
          <w:sz w:val="24"/>
          <w:szCs w:val="24"/>
        </w:rPr>
        <w:t>3</w:t>
      </w:r>
    </w:p>
    <w:p w:rsidR="000A02D6" w:rsidRPr="00B35D46" w:rsidRDefault="00CD655C" w:rsidP="00413DEA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Flyers</w:t>
      </w:r>
      <w:r>
        <w:rPr>
          <w:rFonts w:ascii="Times New Roman" w:hAnsi="Times New Roman"/>
          <w:b/>
        </w:rPr>
        <w:t>:</w:t>
      </w:r>
    </w:p>
    <w:p w:rsidR="00B35D46" w:rsidRPr="000A02D6" w:rsidRDefault="00B35D46" w:rsidP="00B35D4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Brief Overview of CANTO</w:t>
      </w:r>
    </w:p>
    <w:p w:rsidR="000A02D6" w:rsidRDefault="00CD655C" w:rsidP="00B35D4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2014 Calendar of Events</w:t>
      </w:r>
    </w:p>
    <w:p w:rsidR="000A02D6" w:rsidRDefault="00CD655C" w:rsidP="00B35D4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30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  <w:szCs w:val="24"/>
        </w:rPr>
        <w:t xml:space="preserve"> Annual Conference &amp; Trade Exhibition  –  10</w:t>
      </w:r>
      <w:r w:rsidRPr="00EC27A5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  <w:szCs w:val="24"/>
        </w:rPr>
        <w:t xml:space="preserve"> – 14</w:t>
      </w:r>
      <w:r w:rsidRPr="00EC27A5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000000"/>
          <w:sz w:val="24"/>
          <w:szCs w:val="24"/>
        </w:rPr>
        <w:t xml:space="preserve"> August, 2014</w:t>
      </w:r>
    </w:p>
    <w:p w:rsidR="00413DEA" w:rsidRPr="00974505" w:rsidRDefault="00CD655C" w:rsidP="00413DEA">
      <w:pPr>
        <w:pStyle w:val="ListParagraph"/>
        <w:numPr>
          <w:ilvl w:val="0"/>
          <w:numId w:val="3"/>
        </w:numPr>
        <w:spacing w:line="240" w:lineRule="auto"/>
      </w:pPr>
      <w:r w:rsidRPr="00974505">
        <w:rPr>
          <w:rFonts w:ascii="Times New Roman" w:hAnsi="Times New Roman"/>
          <w:color w:val="000000"/>
          <w:sz w:val="24"/>
          <w:szCs w:val="24"/>
        </w:rPr>
        <w:t>E Waste</w:t>
      </w:r>
    </w:p>
    <w:p w:rsidR="00974505" w:rsidRPr="00974505" w:rsidRDefault="00974505" w:rsidP="00413DEA">
      <w:pPr>
        <w:pStyle w:val="ListParagraph"/>
        <w:numPr>
          <w:ilvl w:val="0"/>
          <w:numId w:val="3"/>
        </w:numPr>
        <w:spacing w:line="240" w:lineRule="auto"/>
      </w:pPr>
      <w:r>
        <w:rPr>
          <w:rFonts w:ascii="Times New Roman" w:hAnsi="Times New Roman"/>
          <w:sz w:val="24"/>
          <w:szCs w:val="24"/>
        </w:rPr>
        <w:t>How Leading Organizations Ensure their Projects’ Success</w:t>
      </w:r>
    </w:p>
    <w:p w:rsidR="00413DEA" w:rsidRDefault="00413DEA" w:rsidP="00413DEA">
      <w:pPr>
        <w:rPr>
          <w:lang w:val="en-US"/>
        </w:rPr>
      </w:pPr>
    </w:p>
    <w:p w:rsidR="00976862" w:rsidRDefault="00976862" w:rsidP="00413DEA">
      <w:pPr>
        <w:contextualSpacing/>
      </w:pPr>
    </w:p>
    <w:sectPr w:rsidR="00976862" w:rsidSect="009768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,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13FAA"/>
    <w:multiLevelType w:val="hybridMultilevel"/>
    <w:tmpl w:val="9E4EB2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A4695C"/>
    <w:multiLevelType w:val="hybridMultilevel"/>
    <w:tmpl w:val="690E9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3DEA"/>
    <w:rsid w:val="000A02D6"/>
    <w:rsid w:val="00117E7B"/>
    <w:rsid w:val="001239AB"/>
    <w:rsid w:val="0018032E"/>
    <w:rsid w:val="001E39C2"/>
    <w:rsid w:val="00377178"/>
    <w:rsid w:val="00413DEA"/>
    <w:rsid w:val="00650718"/>
    <w:rsid w:val="007A3BB8"/>
    <w:rsid w:val="00911955"/>
    <w:rsid w:val="009264F4"/>
    <w:rsid w:val="00974505"/>
    <w:rsid w:val="00976862"/>
    <w:rsid w:val="009F1FB6"/>
    <w:rsid w:val="00B2727B"/>
    <w:rsid w:val="00B35D46"/>
    <w:rsid w:val="00B61DF2"/>
    <w:rsid w:val="00C22F36"/>
    <w:rsid w:val="00CD655C"/>
    <w:rsid w:val="00D97F68"/>
    <w:rsid w:val="00DA5D86"/>
    <w:rsid w:val="00EC27A5"/>
    <w:rsid w:val="00F15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DE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9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9A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gmanzano</dc:creator>
  <cp:lastModifiedBy>gmanzano</cp:lastModifiedBy>
  <cp:revision>2</cp:revision>
  <cp:lastPrinted>2014-01-17T17:40:00Z</cp:lastPrinted>
  <dcterms:created xsi:type="dcterms:W3CDTF">2014-01-21T20:19:00Z</dcterms:created>
  <dcterms:modified xsi:type="dcterms:W3CDTF">2014-01-21T20:19:00Z</dcterms:modified>
</cp:coreProperties>
</file>